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E35E" w14:textId="77777777" w:rsidR="005F2599" w:rsidRPr="005F2599" w:rsidRDefault="00E56C5D" w:rsidP="005F2599">
      <w:pPr>
        <w:pStyle w:val="Tytu"/>
        <w:jc w:val="center"/>
        <w:rPr>
          <w:rFonts w:ascii="Arial" w:hAnsi="Arial" w:cs="Arial"/>
          <w:b/>
          <w:bCs/>
          <w:sz w:val="26"/>
          <w:szCs w:val="26"/>
        </w:rPr>
      </w:pPr>
      <w:r w:rsidRPr="005F2599">
        <w:rPr>
          <w:rFonts w:ascii="Arial" w:hAnsi="Arial" w:cs="Arial"/>
          <w:b/>
          <w:bCs/>
          <w:sz w:val="26"/>
          <w:szCs w:val="26"/>
        </w:rPr>
        <w:t>REGULAMIN KONKURSU PLASTYCZNEGO</w:t>
      </w:r>
    </w:p>
    <w:p w14:paraId="4428ECAF" w14:textId="11E96BA2" w:rsidR="005F2599" w:rsidRPr="005F2599" w:rsidRDefault="00E56C5D" w:rsidP="005F2599">
      <w:pPr>
        <w:pStyle w:val="Tytu"/>
        <w:spacing w:after="480"/>
        <w:jc w:val="center"/>
        <w:rPr>
          <w:rFonts w:ascii="Arial" w:hAnsi="Arial" w:cs="Arial"/>
          <w:b/>
          <w:bCs/>
          <w:sz w:val="26"/>
          <w:szCs w:val="26"/>
        </w:rPr>
      </w:pPr>
      <w:r w:rsidRPr="005F2599">
        <w:rPr>
          <w:rFonts w:ascii="Arial" w:hAnsi="Arial" w:cs="Arial"/>
          <w:b/>
          <w:bCs/>
          <w:sz w:val="26"/>
          <w:szCs w:val="26"/>
        </w:rPr>
        <w:t>“Jubileuszowa karta biblioteczna – 80 lat Oleśnickiej Biblioteki Publicznej”</w:t>
      </w:r>
    </w:p>
    <w:p w14:paraId="70CF5424" w14:textId="4C7CE1C6" w:rsidR="005F2599" w:rsidRPr="005D5282" w:rsidRDefault="00E56C5D" w:rsidP="005D5282">
      <w:pPr>
        <w:pStyle w:val="Mjnagowek"/>
        <w:rPr>
          <w:b/>
          <w:bCs/>
        </w:rPr>
      </w:pPr>
      <w:r w:rsidRPr="005D5282">
        <w:rPr>
          <w:b/>
          <w:bCs/>
        </w:rPr>
        <w:t>§1</w:t>
      </w:r>
      <w:r w:rsidR="005F2599" w:rsidRPr="005D5282">
        <w:rPr>
          <w:b/>
          <w:bCs/>
        </w:rPr>
        <w:t xml:space="preserve"> </w:t>
      </w:r>
      <w:r w:rsidRPr="005D5282">
        <w:rPr>
          <w:b/>
          <w:bCs/>
        </w:rPr>
        <w:t>Organizator konkursu</w:t>
      </w:r>
    </w:p>
    <w:p w14:paraId="2D0BE0EF" w14:textId="3BC0F60F" w:rsidR="005F2599" w:rsidRPr="005D5282" w:rsidRDefault="00E56C5D" w:rsidP="005F259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>Organizatorem konkursu plastycznego „Jubileuszowa karta biblioteczna – 80 lat Biblioteki” (dalej: Konkurs) jest Oleśnicka Biblioteka Publiczna im. Mikołaja Reja (dalej: Organizator).</w:t>
      </w:r>
    </w:p>
    <w:p w14:paraId="6CBC5876" w14:textId="19174702" w:rsidR="005F2599" w:rsidRPr="005D5282" w:rsidRDefault="00E56C5D" w:rsidP="005D5282">
      <w:pPr>
        <w:pStyle w:val="Akapitzlist"/>
        <w:numPr>
          <w:ilvl w:val="0"/>
          <w:numId w:val="1"/>
        </w:numPr>
        <w:spacing w:after="360" w:line="240" w:lineRule="auto"/>
        <w:ind w:left="357" w:hanging="357"/>
        <w:rPr>
          <w:rFonts w:ascii="Arial" w:hAnsi="Arial" w:cs="Arial"/>
        </w:rPr>
      </w:pPr>
      <w:r w:rsidRPr="005D5282">
        <w:rPr>
          <w:rFonts w:ascii="Arial" w:hAnsi="Arial" w:cs="Arial"/>
        </w:rPr>
        <w:t>Konkurs organizowany jest z okazji 80</w:t>
      </w:r>
      <w:r w:rsidRPr="005D5282">
        <w:rPr>
          <w:rFonts w:ascii="Arial" w:hAnsi="Arial" w:cs="Arial"/>
        </w:rPr>
        <w:noBreakHyphen/>
        <w:t>lecia powstania Oleśnickiej Biblioteki Publicznej im. Mikołaja Reja.</w:t>
      </w:r>
    </w:p>
    <w:p w14:paraId="32D3D6FD" w14:textId="5E6F8F20" w:rsidR="005F2599" w:rsidRPr="005D5282" w:rsidRDefault="00E56C5D" w:rsidP="005D5282">
      <w:pPr>
        <w:pStyle w:val="Mjnagowek"/>
        <w:rPr>
          <w:b/>
          <w:bCs/>
        </w:rPr>
      </w:pPr>
      <w:r w:rsidRPr="005D5282">
        <w:rPr>
          <w:b/>
          <w:bCs/>
        </w:rPr>
        <w:t>§2</w:t>
      </w:r>
      <w:r w:rsidR="005F2599" w:rsidRPr="005D5282">
        <w:rPr>
          <w:b/>
          <w:bCs/>
        </w:rPr>
        <w:t xml:space="preserve"> </w:t>
      </w:r>
      <w:r w:rsidRPr="005D5282">
        <w:rPr>
          <w:b/>
          <w:bCs/>
        </w:rPr>
        <w:t>Cel konkursu</w:t>
      </w:r>
    </w:p>
    <w:p w14:paraId="0F528D7C" w14:textId="467C8A56" w:rsidR="005F2599" w:rsidRPr="005D5282" w:rsidRDefault="00E56C5D" w:rsidP="005F2599">
      <w:pPr>
        <w:spacing w:after="0" w:line="240" w:lineRule="auto"/>
        <w:rPr>
          <w:rFonts w:ascii="Arial" w:hAnsi="Arial" w:cs="Arial"/>
        </w:rPr>
      </w:pPr>
      <w:r w:rsidRPr="005D5282">
        <w:rPr>
          <w:rFonts w:ascii="Arial" w:hAnsi="Arial" w:cs="Arial"/>
        </w:rPr>
        <w:t>Celem Konkursu jest:</w:t>
      </w:r>
    </w:p>
    <w:p w14:paraId="77C511EE" w14:textId="77777777" w:rsidR="005F2599" w:rsidRPr="005D5282" w:rsidRDefault="00E56C5D" w:rsidP="005F259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>rozwijanie kreatywności i zdolności plastycznych dzieci,</w:t>
      </w:r>
    </w:p>
    <w:p w14:paraId="02699E36" w14:textId="77777777" w:rsidR="005F2599" w:rsidRPr="005D5282" w:rsidRDefault="00E56C5D" w:rsidP="005F259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>promocja czytelnictwa oraz działalności Oleśnickiej Biblioteki Publicznej im. Mikołaja Reja,</w:t>
      </w:r>
    </w:p>
    <w:p w14:paraId="01A19F25" w14:textId="04FD3F14" w:rsidR="005F2599" w:rsidRPr="005D5282" w:rsidRDefault="00E56C5D" w:rsidP="005D5282">
      <w:pPr>
        <w:pStyle w:val="Akapitzlist"/>
        <w:numPr>
          <w:ilvl w:val="0"/>
          <w:numId w:val="3"/>
        </w:numPr>
        <w:spacing w:after="360" w:line="240" w:lineRule="auto"/>
        <w:ind w:left="357" w:hanging="357"/>
        <w:rPr>
          <w:rFonts w:ascii="Arial" w:hAnsi="Arial" w:cs="Arial"/>
        </w:rPr>
      </w:pPr>
      <w:r w:rsidRPr="005D5282">
        <w:rPr>
          <w:rFonts w:ascii="Arial" w:hAnsi="Arial" w:cs="Arial"/>
        </w:rPr>
        <w:t>wyłonienie grafiki, która zostanie wykorzystana jako oficjalny wzór jubileuszowej, limitowanej karty bibliotecznej.</w:t>
      </w:r>
    </w:p>
    <w:p w14:paraId="24FD130F" w14:textId="3B279283" w:rsidR="005F2599" w:rsidRPr="005D5282" w:rsidRDefault="00E56C5D" w:rsidP="005D5282">
      <w:pPr>
        <w:pStyle w:val="Mjnagowek"/>
        <w:rPr>
          <w:b/>
          <w:bCs/>
        </w:rPr>
      </w:pPr>
      <w:r w:rsidRPr="005D5282">
        <w:rPr>
          <w:b/>
          <w:bCs/>
        </w:rPr>
        <w:t>§3</w:t>
      </w:r>
      <w:r w:rsidR="005F2599" w:rsidRPr="005D5282">
        <w:rPr>
          <w:b/>
          <w:bCs/>
        </w:rPr>
        <w:t xml:space="preserve"> </w:t>
      </w:r>
      <w:r w:rsidRPr="005D5282">
        <w:rPr>
          <w:b/>
          <w:bCs/>
        </w:rPr>
        <w:t>Uczestnicy konkursu</w:t>
      </w:r>
    </w:p>
    <w:p w14:paraId="61CDE5BD" w14:textId="77777777" w:rsidR="005F2599" w:rsidRPr="005D5282" w:rsidRDefault="00E56C5D" w:rsidP="005F259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>Konkurs skierowany jest do dzieci od 6. do 12. roku życia.</w:t>
      </w:r>
    </w:p>
    <w:p w14:paraId="5AEF8392" w14:textId="77777777" w:rsidR="005F2599" w:rsidRPr="005D5282" w:rsidRDefault="00E56C5D" w:rsidP="005F259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>Udział w Konkursie jest bezpłatny.</w:t>
      </w:r>
    </w:p>
    <w:p w14:paraId="4570B35A" w14:textId="30CA4616" w:rsidR="005F2599" w:rsidRPr="005D5282" w:rsidRDefault="00E56C5D" w:rsidP="005D5282">
      <w:pPr>
        <w:pStyle w:val="Akapitzlist"/>
        <w:numPr>
          <w:ilvl w:val="0"/>
          <w:numId w:val="4"/>
        </w:numPr>
        <w:spacing w:after="360" w:line="240" w:lineRule="auto"/>
        <w:ind w:left="357" w:hanging="357"/>
        <w:rPr>
          <w:rFonts w:ascii="Arial" w:hAnsi="Arial" w:cs="Arial"/>
        </w:rPr>
      </w:pPr>
      <w:r w:rsidRPr="005D5282">
        <w:rPr>
          <w:rFonts w:ascii="Arial" w:hAnsi="Arial" w:cs="Arial"/>
        </w:rPr>
        <w:t>Przystąpienie do Konkursu oznacza akceptację niniejszego Regulaminu.</w:t>
      </w:r>
    </w:p>
    <w:p w14:paraId="64588A37" w14:textId="3123DEC6" w:rsidR="005F2599" w:rsidRPr="005D5282" w:rsidRDefault="00E56C5D" w:rsidP="005D5282">
      <w:pPr>
        <w:pStyle w:val="Mjnagowek"/>
        <w:rPr>
          <w:b/>
          <w:bCs/>
        </w:rPr>
      </w:pPr>
      <w:r w:rsidRPr="005D5282">
        <w:rPr>
          <w:b/>
          <w:bCs/>
        </w:rPr>
        <w:t>§4</w:t>
      </w:r>
      <w:r w:rsidR="005F2599" w:rsidRPr="005D5282">
        <w:rPr>
          <w:b/>
          <w:bCs/>
        </w:rPr>
        <w:t xml:space="preserve"> </w:t>
      </w:r>
      <w:r w:rsidRPr="005D5282">
        <w:rPr>
          <w:b/>
          <w:bCs/>
        </w:rPr>
        <w:t>Przedmiot konkursu</w:t>
      </w:r>
    </w:p>
    <w:p w14:paraId="71D4C2A4" w14:textId="77777777" w:rsidR="005F2599" w:rsidRPr="005D5282" w:rsidRDefault="00E56C5D" w:rsidP="005F2599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>Zadaniem uczestników jest wykonanie autorskiej grafiki jubileuszowej karty bibliotecznej z okazji 80</w:t>
      </w:r>
      <w:r w:rsidRPr="005D5282">
        <w:rPr>
          <w:rFonts w:ascii="Arial" w:hAnsi="Arial" w:cs="Arial"/>
        </w:rPr>
        <w:noBreakHyphen/>
        <w:t>lecia Oleśnickiej Biblioteki Publicznej im. Mikołaja Reja.</w:t>
      </w:r>
    </w:p>
    <w:p w14:paraId="0A1491C8" w14:textId="792A964B" w:rsidR="005F2599" w:rsidRPr="005D5282" w:rsidRDefault="00E56C5D" w:rsidP="005D5282">
      <w:pPr>
        <w:pStyle w:val="Akapitzlist"/>
        <w:numPr>
          <w:ilvl w:val="0"/>
          <w:numId w:val="5"/>
        </w:numPr>
        <w:spacing w:after="360" w:line="240" w:lineRule="auto"/>
        <w:ind w:left="357" w:hanging="357"/>
        <w:rPr>
          <w:rFonts w:ascii="Arial" w:hAnsi="Arial" w:cs="Arial"/>
        </w:rPr>
      </w:pPr>
      <w:r w:rsidRPr="005D5282">
        <w:rPr>
          <w:rFonts w:ascii="Arial" w:hAnsi="Arial" w:cs="Arial"/>
        </w:rPr>
        <w:t>Praca powinna nawiązywać do tematyki: o biblioteki, książek, czytania, o jubileuszu 80</w:t>
      </w:r>
      <w:r w:rsidRPr="005D5282">
        <w:rPr>
          <w:rFonts w:ascii="Arial" w:hAnsi="Arial" w:cs="Arial"/>
        </w:rPr>
        <w:noBreakHyphen/>
        <w:t>lecia, o roli biblioteki w życiu miasta i jego mieszkańców.</w:t>
      </w:r>
    </w:p>
    <w:p w14:paraId="3C5F976E" w14:textId="3A41293C" w:rsidR="005F2599" w:rsidRPr="005D5282" w:rsidRDefault="00E56C5D" w:rsidP="005D5282">
      <w:pPr>
        <w:pStyle w:val="Mjnagowek"/>
        <w:rPr>
          <w:b/>
          <w:bCs/>
        </w:rPr>
      </w:pPr>
      <w:r w:rsidRPr="005D5282">
        <w:rPr>
          <w:b/>
          <w:bCs/>
        </w:rPr>
        <w:t>§5</w:t>
      </w:r>
      <w:r w:rsidR="005F2599" w:rsidRPr="005D5282">
        <w:rPr>
          <w:b/>
          <w:bCs/>
        </w:rPr>
        <w:t xml:space="preserve"> </w:t>
      </w:r>
      <w:r w:rsidRPr="005D5282">
        <w:rPr>
          <w:b/>
          <w:bCs/>
        </w:rPr>
        <w:t>Warunki techniczne prac</w:t>
      </w:r>
    </w:p>
    <w:p w14:paraId="76B9E5C4" w14:textId="77777777" w:rsidR="005F2599" w:rsidRPr="005D5282" w:rsidRDefault="00E56C5D" w:rsidP="005F2599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>Prace mogą być wykonane: o ręcznie (np. kredki, farby, flamastry, pastele itp.), o cyfrowo, przy użyciu urządzeń elektronicznych.</w:t>
      </w:r>
    </w:p>
    <w:p w14:paraId="52B18BBD" w14:textId="77777777" w:rsidR="005F2599" w:rsidRPr="005D5282" w:rsidRDefault="00E56C5D" w:rsidP="005F2599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>Format pracy: A5 (148 x 210 mm).</w:t>
      </w:r>
    </w:p>
    <w:p w14:paraId="0273E1AD" w14:textId="77777777" w:rsidR="005F2599" w:rsidRPr="005D5282" w:rsidRDefault="00E56C5D" w:rsidP="005F2599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>Każdy uczestnik może zgłosić jedną pracę konkursową.</w:t>
      </w:r>
    </w:p>
    <w:p w14:paraId="3742E2A5" w14:textId="77777777" w:rsidR="005F2599" w:rsidRPr="005D5282" w:rsidRDefault="00E56C5D" w:rsidP="005F2599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>Praca musi być wykonana samodzielnie i nie może naruszać praw osób trzecich.</w:t>
      </w:r>
    </w:p>
    <w:p w14:paraId="0E0D08B2" w14:textId="79A7D929" w:rsidR="005F2599" w:rsidRPr="005D5282" w:rsidRDefault="00E56C5D" w:rsidP="005D5282">
      <w:pPr>
        <w:pStyle w:val="Akapitzlist"/>
        <w:numPr>
          <w:ilvl w:val="0"/>
          <w:numId w:val="6"/>
        </w:numPr>
        <w:spacing w:after="360" w:line="240" w:lineRule="auto"/>
        <w:ind w:left="357" w:hanging="357"/>
        <w:rPr>
          <w:rFonts w:ascii="Arial" w:hAnsi="Arial" w:cs="Arial"/>
        </w:rPr>
      </w:pPr>
      <w:r w:rsidRPr="005D5282">
        <w:rPr>
          <w:rFonts w:ascii="Arial" w:hAnsi="Arial" w:cs="Arial"/>
        </w:rPr>
        <w:t>Linie, kształty oraz kolory użyte w pracy powinny być wyraziste i czytelne, tak aby po zmniejszeniu grafiki do rozmiarów karty bibliotecznej detale nie uległy zatarciu ani zanikowi.</w:t>
      </w:r>
    </w:p>
    <w:p w14:paraId="074AC5BF" w14:textId="00D9259D" w:rsidR="005F2599" w:rsidRPr="005D5282" w:rsidRDefault="00E56C5D" w:rsidP="005D5282">
      <w:pPr>
        <w:pStyle w:val="Mjnagowek"/>
        <w:rPr>
          <w:b/>
          <w:bCs/>
        </w:rPr>
      </w:pPr>
      <w:r w:rsidRPr="005D5282">
        <w:rPr>
          <w:b/>
          <w:bCs/>
        </w:rPr>
        <w:t>§6</w:t>
      </w:r>
      <w:r w:rsidR="005F2599" w:rsidRPr="005D5282">
        <w:rPr>
          <w:b/>
          <w:bCs/>
        </w:rPr>
        <w:t xml:space="preserve"> </w:t>
      </w:r>
      <w:r w:rsidRPr="005D5282">
        <w:rPr>
          <w:b/>
          <w:bCs/>
        </w:rPr>
        <w:t>Zgłaszanie prac</w:t>
      </w:r>
    </w:p>
    <w:p w14:paraId="56A25794" w14:textId="64D2B294" w:rsidR="005F2599" w:rsidRPr="005D5282" w:rsidRDefault="00E56C5D" w:rsidP="005F259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 xml:space="preserve">Prace konkursowe należy dostarczyć do Organizatora: o osobiście lub o na adres e-mail: </w:t>
      </w:r>
      <w:hyperlink r:id="rId6" w:history="1">
        <w:r w:rsidR="005F2599" w:rsidRPr="005D5282">
          <w:rPr>
            <w:rStyle w:val="Hipercze"/>
            <w:rFonts w:ascii="Arial" w:hAnsi="Arial" w:cs="Arial"/>
          </w:rPr>
          <w:t>sowa@bibliotekaolesnica.pl</w:t>
        </w:r>
      </w:hyperlink>
      <w:r w:rsidRPr="005D5282">
        <w:rPr>
          <w:rFonts w:ascii="Arial" w:hAnsi="Arial" w:cs="Arial"/>
        </w:rPr>
        <w:t>.</w:t>
      </w:r>
    </w:p>
    <w:p w14:paraId="2829B2D5" w14:textId="77777777" w:rsidR="005F2599" w:rsidRPr="005D5282" w:rsidRDefault="00E56C5D" w:rsidP="005F259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>Do pracy należy dołączyć informację zawierającą: o imię i nazwisko autora, o wiek autora, o dane kontaktowe opiekuna prawnego.</w:t>
      </w:r>
    </w:p>
    <w:p w14:paraId="6082D8EF" w14:textId="3AC81064" w:rsidR="005F2599" w:rsidRPr="005D5282" w:rsidRDefault="00E56C5D" w:rsidP="005D5282">
      <w:pPr>
        <w:pStyle w:val="Akapitzlist"/>
        <w:numPr>
          <w:ilvl w:val="0"/>
          <w:numId w:val="7"/>
        </w:numPr>
        <w:spacing w:after="360" w:line="240" w:lineRule="auto"/>
        <w:ind w:left="357" w:hanging="357"/>
        <w:rPr>
          <w:rFonts w:ascii="Arial" w:hAnsi="Arial" w:cs="Arial"/>
        </w:rPr>
      </w:pPr>
      <w:r w:rsidRPr="005D5282">
        <w:rPr>
          <w:rFonts w:ascii="Arial" w:hAnsi="Arial" w:cs="Arial"/>
        </w:rPr>
        <w:t>Termin składania prac: do dnia 31.03.2026.</w:t>
      </w:r>
    </w:p>
    <w:p w14:paraId="1A442ED9" w14:textId="797C310C" w:rsidR="005F2599" w:rsidRPr="005D5282" w:rsidRDefault="00E56C5D" w:rsidP="005D5282">
      <w:pPr>
        <w:pStyle w:val="Mjnagowek"/>
        <w:rPr>
          <w:b/>
          <w:bCs/>
        </w:rPr>
      </w:pPr>
      <w:r w:rsidRPr="005D5282">
        <w:rPr>
          <w:b/>
          <w:bCs/>
        </w:rPr>
        <w:lastRenderedPageBreak/>
        <w:t>§7</w:t>
      </w:r>
      <w:r w:rsidR="005F2599" w:rsidRPr="005D5282">
        <w:rPr>
          <w:b/>
          <w:bCs/>
        </w:rPr>
        <w:t xml:space="preserve"> </w:t>
      </w:r>
      <w:r w:rsidRPr="005D5282">
        <w:rPr>
          <w:b/>
          <w:bCs/>
        </w:rPr>
        <w:t>Rozstrzygnięcie konkursu</w:t>
      </w:r>
    </w:p>
    <w:p w14:paraId="170189A6" w14:textId="77777777" w:rsidR="005F2599" w:rsidRPr="005D5282" w:rsidRDefault="00E56C5D" w:rsidP="005F2599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>Oceny prac dokona powołana przez Organizatora Komisja Konkursowa.</w:t>
      </w:r>
    </w:p>
    <w:p w14:paraId="4B384097" w14:textId="77777777" w:rsidR="005F2599" w:rsidRPr="005D5282" w:rsidRDefault="00E56C5D" w:rsidP="005F2599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>Przy ocenie prac brane będą pod uwagę w szczególności: o zgodność z tematyką Konkursu, o oryginalność i kreatywność, o walory artystyczne, o możliwość wykorzystania pracy jako grafiki karty bibliotecznej.</w:t>
      </w:r>
    </w:p>
    <w:p w14:paraId="6951EFC7" w14:textId="474C0A69" w:rsidR="005F2599" w:rsidRPr="005D5282" w:rsidRDefault="00E56C5D" w:rsidP="005D5282">
      <w:pPr>
        <w:pStyle w:val="Akapitzlist"/>
        <w:numPr>
          <w:ilvl w:val="0"/>
          <w:numId w:val="8"/>
        </w:numPr>
        <w:spacing w:after="360" w:line="240" w:lineRule="auto"/>
        <w:ind w:left="357" w:hanging="357"/>
        <w:rPr>
          <w:rFonts w:ascii="Arial" w:hAnsi="Arial" w:cs="Arial"/>
        </w:rPr>
      </w:pPr>
      <w:r w:rsidRPr="005D5282">
        <w:rPr>
          <w:rFonts w:ascii="Arial" w:hAnsi="Arial" w:cs="Arial"/>
        </w:rPr>
        <w:t>Decyzja Komisji Konkursowej jest ostateczna i nie podlega odwołaniu.</w:t>
      </w:r>
    </w:p>
    <w:p w14:paraId="119ED7C2" w14:textId="2F8C6822" w:rsidR="005F2599" w:rsidRPr="005D5282" w:rsidRDefault="00E56C5D" w:rsidP="005D5282">
      <w:pPr>
        <w:pStyle w:val="Mjnagowek"/>
        <w:rPr>
          <w:b/>
          <w:bCs/>
        </w:rPr>
      </w:pPr>
      <w:r w:rsidRPr="005D5282">
        <w:rPr>
          <w:b/>
          <w:bCs/>
        </w:rPr>
        <w:t>§8</w:t>
      </w:r>
      <w:r w:rsidR="005F2599" w:rsidRPr="005D5282">
        <w:rPr>
          <w:b/>
          <w:bCs/>
        </w:rPr>
        <w:t xml:space="preserve"> </w:t>
      </w:r>
      <w:r w:rsidRPr="005D5282">
        <w:rPr>
          <w:b/>
          <w:bCs/>
        </w:rPr>
        <w:t>Nagrody</w:t>
      </w:r>
    </w:p>
    <w:p w14:paraId="0ABA63B0" w14:textId="77777777" w:rsidR="005F2599" w:rsidRPr="005D5282" w:rsidRDefault="00E56C5D" w:rsidP="005F2599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>Autor zwycięskiej pracy otrzyma: o nagrodę rzeczową, o wymianę dotychczasowej karty bibliotecznej na jubileuszową kartę biblioteczną.</w:t>
      </w:r>
    </w:p>
    <w:p w14:paraId="5BC90D2F" w14:textId="4A7F24FA" w:rsidR="005F2599" w:rsidRPr="005D5282" w:rsidRDefault="00E56C5D" w:rsidP="005D5282">
      <w:pPr>
        <w:pStyle w:val="Akapitzlist"/>
        <w:numPr>
          <w:ilvl w:val="0"/>
          <w:numId w:val="9"/>
        </w:numPr>
        <w:spacing w:after="360" w:line="240" w:lineRule="auto"/>
        <w:ind w:left="357" w:hanging="357"/>
        <w:rPr>
          <w:rFonts w:ascii="Arial" w:hAnsi="Arial" w:cs="Arial"/>
        </w:rPr>
      </w:pPr>
      <w:r w:rsidRPr="005D5282">
        <w:rPr>
          <w:rFonts w:ascii="Arial" w:hAnsi="Arial" w:cs="Arial"/>
        </w:rPr>
        <w:t>Na podstawie zwycięskiej grafiki zostanie wydanych 80 limitowanych jubileuszowych kart bibliotecznych.</w:t>
      </w:r>
    </w:p>
    <w:p w14:paraId="21BEA5FA" w14:textId="4C35946E" w:rsidR="005F2599" w:rsidRPr="005D5282" w:rsidRDefault="00E56C5D" w:rsidP="005D5282">
      <w:pPr>
        <w:pStyle w:val="Mjnagowek"/>
        <w:rPr>
          <w:b/>
          <w:bCs/>
        </w:rPr>
      </w:pPr>
      <w:r w:rsidRPr="005D5282">
        <w:rPr>
          <w:b/>
          <w:bCs/>
        </w:rPr>
        <w:t>§9</w:t>
      </w:r>
      <w:r w:rsidR="005F2599" w:rsidRPr="005D5282">
        <w:rPr>
          <w:b/>
          <w:bCs/>
        </w:rPr>
        <w:t xml:space="preserve"> </w:t>
      </w:r>
      <w:r w:rsidRPr="005D5282">
        <w:rPr>
          <w:b/>
          <w:bCs/>
        </w:rPr>
        <w:t>Prawa autorskie</w:t>
      </w:r>
    </w:p>
    <w:p w14:paraId="3CFB3829" w14:textId="77777777" w:rsidR="005F2599" w:rsidRPr="005D5282" w:rsidRDefault="00E56C5D" w:rsidP="005F2599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>Zgłoszenie pracy do Konkursu oznacza zgodę na nieodpłatne wykorzystanie pracy przez Organizatora w celach promocyjnych, informacyjnych oraz wydawniczych związanych z działalnością Biblioteki Miejskiej.</w:t>
      </w:r>
    </w:p>
    <w:p w14:paraId="3B41C132" w14:textId="3B1558C4" w:rsidR="005F2599" w:rsidRPr="005D5282" w:rsidRDefault="00E56C5D" w:rsidP="005D5282">
      <w:pPr>
        <w:pStyle w:val="Akapitzlist"/>
        <w:numPr>
          <w:ilvl w:val="0"/>
          <w:numId w:val="10"/>
        </w:numPr>
        <w:spacing w:after="360" w:line="240" w:lineRule="auto"/>
        <w:ind w:left="357" w:hanging="357"/>
        <w:rPr>
          <w:rFonts w:ascii="Arial" w:hAnsi="Arial" w:cs="Arial"/>
        </w:rPr>
      </w:pPr>
      <w:r w:rsidRPr="005D5282">
        <w:rPr>
          <w:rFonts w:ascii="Arial" w:hAnsi="Arial" w:cs="Arial"/>
        </w:rPr>
        <w:t>Organizator zastrzega sobie prawo do modyfikacji pracy w zakresie niezbędnym do jej wykorzystania jako grafiki karty bibliotecznej.</w:t>
      </w:r>
    </w:p>
    <w:p w14:paraId="4D16607A" w14:textId="3FD43116" w:rsidR="005F2599" w:rsidRPr="005D5282" w:rsidRDefault="00E56C5D" w:rsidP="005D5282">
      <w:pPr>
        <w:pStyle w:val="Mjnagowek"/>
        <w:rPr>
          <w:b/>
          <w:bCs/>
        </w:rPr>
      </w:pPr>
      <w:r w:rsidRPr="005D5282">
        <w:rPr>
          <w:b/>
          <w:bCs/>
        </w:rPr>
        <w:t>§10</w:t>
      </w:r>
      <w:r w:rsidR="005F2599" w:rsidRPr="005D5282">
        <w:rPr>
          <w:b/>
          <w:bCs/>
        </w:rPr>
        <w:t xml:space="preserve"> </w:t>
      </w:r>
      <w:r w:rsidRPr="005D5282">
        <w:rPr>
          <w:b/>
          <w:bCs/>
        </w:rPr>
        <w:t>Postanowienia końcowe</w:t>
      </w:r>
    </w:p>
    <w:p w14:paraId="10053999" w14:textId="77777777" w:rsidR="005F2599" w:rsidRPr="005D5282" w:rsidRDefault="00E56C5D" w:rsidP="005F2599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>Organizator zastrzega sobie prawo do zmian w Regulaminie, o ile nie wpłyną one na pogorszenie warunków uczestnictwa w Konkursie.</w:t>
      </w:r>
    </w:p>
    <w:p w14:paraId="4C3724C6" w14:textId="77777777" w:rsidR="005F2599" w:rsidRPr="005D5282" w:rsidRDefault="00E56C5D" w:rsidP="005F2599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>Regulamin dostępny jest w siedzibie Biblioteki Miejskiej oraz na jej stronie internetowej.</w:t>
      </w:r>
    </w:p>
    <w:p w14:paraId="6A5E23ED" w14:textId="3BEE9E2E" w:rsidR="00637764" w:rsidRPr="005D5282" w:rsidRDefault="00E56C5D" w:rsidP="005F2599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5D5282">
        <w:rPr>
          <w:rFonts w:ascii="Arial" w:hAnsi="Arial" w:cs="Arial"/>
        </w:rPr>
        <w:t>W sprawach nieuregulowanych niniejszym Regulaminem decyzje podejmuje Organizator.</w:t>
      </w:r>
    </w:p>
    <w:sectPr w:rsidR="00637764" w:rsidRPr="005D5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8A0"/>
    <w:multiLevelType w:val="hybridMultilevel"/>
    <w:tmpl w:val="593CD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C2A20"/>
    <w:multiLevelType w:val="hybridMultilevel"/>
    <w:tmpl w:val="79041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3251D"/>
    <w:multiLevelType w:val="hybridMultilevel"/>
    <w:tmpl w:val="064A8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D28FB"/>
    <w:multiLevelType w:val="hybridMultilevel"/>
    <w:tmpl w:val="8AFE9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714FCB"/>
    <w:multiLevelType w:val="hybridMultilevel"/>
    <w:tmpl w:val="D9F8A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7D710C"/>
    <w:multiLevelType w:val="hybridMultilevel"/>
    <w:tmpl w:val="48126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CF441A"/>
    <w:multiLevelType w:val="hybridMultilevel"/>
    <w:tmpl w:val="A2703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6F0A65"/>
    <w:multiLevelType w:val="hybridMultilevel"/>
    <w:tmpl w:val="E0106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7C750F"/>
    <w:multiLevelType w:val="hybridMultilevel"/>
    <w:tmpl w:val="3AECE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34038F"/>
    <w:multiLevelType w:val="hybridMultilevel"/>
    <w:tmpl w:val="75CEC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AB1677"/>
    <w:multiLevelType w:val="hybridMultilevel"/>
    <w:tmpl w:val="9AF427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1815927">
    <w:abstractNumId w:val="10"/>
  </w:num>
  <w:num w:numId="2" w16cid:durableId="1245993259">
    <w:abstractNumId w:val="2"/>
  </w:num>
  <w:num w:numId="3" w16cid:durableId="85000343">
    <w:abstractNumId w:val="3"/>
  </w:num>
  <w:num w:numId="4" w16cid:durableId="119803727">
    <w:abstractNumId w:val="9"/>
  </w:num>
  <w:num w:numId="5" w16cid:durableId="1487672167">
    <w:abstractNumId w:val="1"/>
  </w:num>
  <w:num w:numId="6" w16cid:durableId="446194138">
    <w:abstractNumId w:val="5"/>
  </w:num>
  <w:num w:numId="7" w16cid:durableId="1616935726">
    <w:abstractNumId w:val="7"/>
  </w:num>
  <w:num w:numId="8" w16cid:durableId="62797588">
    <w:abstractNumId w:val="4"/>
  </w:num>
  <w:num w:numId="9" w16cid:durableId="2119374097">
    <w:abstractNumId w:val="6"/>
  </w:num>
  <w:num w:numId="10" w16cid:durableId="784271699">
    <w:abstractNumId w:val="8"/>
  </w:num>
  <w:num w:numId="11" w16cid:durableId="131367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5D"/>
    <w:rsid w:val="00076699"/>
    <w:rsid w:val="000972F2"/>
    <w:rsid w:val="00122375"/>
    <w:rsid w:val="005D5282"/>
    <w:rsid w:val="005F2599"/>
    <w:rsid w:val="00637764"/>
    <w:rsid w:val="00E5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AD53"/>
  <w15:chartTrackingRefBased/>
  <w15:docId w15:val="{F9C9E33F-13A8-4D4C-B244-38905DA2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6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6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6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6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6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6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6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6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6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6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6C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6C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6C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6C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6C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6C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6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6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6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6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6C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6C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6C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C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6C5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F25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2599"/>
    <w:rPr>
      <w:color w:val="605E5C"/>
      <w:shd w:val="clear" w:color="auto" w:fill="E1DFDD"/>
    </w:rPr>
  </w:style>
  <w:style w:type="paragraph" w:customStyle="1" w:styleId="Nagowekmj">
    <w:name w:val="Nagłowek mój"/>
    <w:basedOn w:val="Nagwek1"/>
    <w:link w:val="NagowekmjZnak"/>
    <w:rsid w:val="005D5282"/>
    <w:pPr>
      <w:jc w:val="center"/>
    </w:pPr>
    <w:rPr>
      <w:rFonts w:ascii="Arial" w:hAnsi="Arial" w:cs="Arial"/>
      <w:color w:val="auto"/>
      <w:sz w:val="22"/>
      <w:szCs w:val="22"/>
    </w:rPr>
  </w:style>
  <w:style w:type="character" w:customStyle="1" w:styleId="NagowekmjZnak">
    <w:name w:val="Nagłowek mój Znak"/>
    <w:basedOn w:val="Nagwek1Znak"/>
    <w:link w:val="Nagowekmj"/>
    <w:rsid w:val="005D5282"/>
    <w:rPr>
      <w:rFonts w:ascii="Arial" w:eastAsiaTheme="majorEastAsia" w:hAnsi="Arial" w:cs="Arial"/>
      <w:color w:val="2F5496" w:themeColor="accent1" w:themeShade="BF"/>
      <w:sz w:val="40"/>
      <w:szCs w:val="40"/>
    </w:rPr>
  </w:style>
  <w:style w:type="paragraph" w:customStyle="1" w:styleId="Mjnagowek">
    <w:name w:val="Mój nagłowek"/>
    <w:basedOn w:val="Nagowekmj"/>
    <w:link w:val="MjnagowekZnak"/>
    <w:qFormat/>
    <w:rsid w:val="005D5282"/>
    <w:pPr>
      <w:spacing w:before="0" w:after="120" w:line="240" w:lineRule="auto"/>
    </w:pPr>
  </w:style>
  <w:style w:type="character" w:customStyle="1" w:styleId="MjnagowekZnak">
    <w:name w:val="Mój nagłowek Znak"/>
    <w:basedOn w:val="NagowekmjZnak"/>
    <w:link w:val="Mjnagowek"/>
    <w:rsid w:val="005D5282"/>
    <w:rPr>
      <w:rFonts w:ascii="Arial" w:eastAsiaTheme="majorEastAsia" w:hAnsi="Arial" w:cs="Arial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wa@bibliotekaolesnic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4E520-CE27-49CC-9D2C-31F762F5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Reut</dc:creator>
  <cp:keywords/>
  <dc:description/>
  <cp:lastModifiedBy>Joanna Reut</cp:lastModifiedBy>
  <cp:revision>1</cp:revision>
  <dcterms:created xsi:type="dcterms:W3CDTF">2026-05-19T10:52:00Z</dcterms:created>
  <dcterms:modified xsi:type="dcterms:W3CDTF">2026-05-19T11:45:00Z</dcterms:modified>
</cp:coreProperties>
</file>